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A661" w14:textId="77777777" w:rsidR="0076126E" w:rsidRDefault="0076126E" w:rsidP="0076126E">
      <w:pPr>
        <w:tabs>
          <w:tab w:val="left" w:pos="567"/>
        </w:tabs>
        <w:spacing w:after="0"/>
        <w:rPr>
          <w:rFonts w:ascii="Calibri" w:eastAsia="Tahoma" w:hAnsi="Calibri" w:cs="Arial"/>
          <w:b/>
          <w:sz w:val="24"/>
          <w:szCs w:val="24"/>
        </w:rPr>
      </w:pPr>
    </w:p>
    <w:p w14:paraId="688BA184" w14:textId="310E6D94" w:rsidR="0076126E" w:rsidRPr="0076126E" w:rsidRDefault="0076126E" w:rsidP="0076126E">
      <w:pPr>
        <w:tabs>
          <w:tab w:val="left" w:pos="567"/>
        </w:tabs>
        <w:spacing w:after="0"/>
        <w:rPr>
          <w:rFonts w:ascii="Calibri" w:eastAsia="Tahoma" w:hAnsi="Calibri" w:cs="Arial"/>
          <w:b/>
          <w:sz w:val="24"/>
          <w:szCs w:val="24"/>
        </w:rPr>
      </w:pPr>
      <w:r w:rsidRPr="0076126E">
        <w:rPr>
          <w:rFonts w:ascii="Calibri" w:eastAsia="Tahoma" w:hAnsi="Calibri" w:cs="Arial"/>
          <w:b/>
          <w:sz w:val="24"/>
          <w:szCs w:val="24"/>
        </w:rPr>
        <w:t>Kurs Pracownika Biura Podróży</w:t>
      </w:r>
    </w:p>
    <w:p w14:paraId="1D3B254E" w14:textId="77777777" w:rsidR="0076126E" w:rsidRPr="0076126E" w:rsidRDefault="0076126E" w:rsidP="0076126E">
      <w:pPr>
        <w:tabs>
          <w:tab w:val="left" w:pos="567"/>
        </w:tabs>
        <w:spacing w:after="0"/>
        <w:rPr>
          <w:rFonts w:ascii="Calibri" w:eastAsia="Tahoma" w:hAnsi="Calibri" w:cs="Arial"/>
          <w:b/>
          <w:sz w:val="24"/>
          <w:szCs w:val="24"/>
        </w:rPr>
      </w:pPr>
      <w:r w:rsidRPr="0076126E">
        <w:rPr>
          <w:rFonts w:ascii="Calibri" w:eastAsia="Tahoma" w:hAnsi="Calibri" w:cs="Arial"/>
          <w:b/>
          <w:sz w:val="24"/>
          <w:szCs w:val="24"/>
        </w:rPr>
        <w:t>PROGRAM</w:t>
      </w:r>
    </w:p>
    <w:p w14:paraId="4DF05967" w14:textId="77777777" w:rsidR="0076126E" w:rsidRPr="0076126E" w:rsidRDefault="0076126E" w:rsidP="0076126E">
      <w:pPr>
        <w:tabs>
          <w:tab w:val="left" w:pos="567"/>
        </w:tabs>
        <w:spacing w:after="0"/>
        <w:rPr>
          <w:rFonts w:ascii="Calibri" w:eastAsia="Tahoma" w:hAnsi="Calibri" w:cs="Arial"/>
          <w:b/>
          <w:sz w:val="24"/>
          <w:szCs w:val="24"/>
        </w:rPr>
      </w:pPr>
    </w:p>
    <w:p w14:paraId="468982E9" w14:textId="18A29A84" w:rsidR="0076126E" w:rsidRPr="0076126E" w:rsidRDefault="0076126E" w:rsidP="0076126E">
      <w:pPr>
        <w:tabs>
          <w:tab w:val="left" w:pos="567"/>
        </w:tabs>
        <w:spacing w:after="0"/>
        <w:rPr>
          <w:rFonts w:ascii="Calibri" w:eastAsia="Tahoma" w:hAnsi="Calibri" w:cs="Arial"/>
          <w:b/>
          <w:sz w:val="24"/>
          <w:szCs w:val="24"/>
        </w:rPr>
      </w:pPr>
      <w:r w:rsidRPr="0076126E">
        <w:rPr>
          <w:rFonts w:ascii="Calibri" w:eastAsia="Tahoma" w:hAnsi="Calibri" w:cs="Arial"/>
          <w:b/>
          <w:sz w:val="24"/>
          <w:szCs w:val="24"/>
        </w:rPr>
        <w:t>27 godzin lekcyjnych</w:t>
      </w:r>
    </w:p>
    <w:p w14:paraId="246FF08D" w14:textId="77777777" w:rsidR="0076126E" w:rsidRPr="0076126E" w:rsidRDefault="0076126E" w:rsidP="0076126E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56C04C5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76126E">
        <w:rPr>
          <w:rStyle w:val="Pogrubienie"/>
          <w:rFonts w:ascii="Calibri" w:hAnsi="Calibri" w:cs="Calibri"/>
        </w:rPr>
        <w:t>1. Wprowadzenie do turystyki</w:t>
      </w:r>
      <w:r w:rsidRPr="0076126E">
        <w:rPr>
          <w:rFonts w:ascii="Calibri" w:hAnsi="Calibri" w:cs="Calibri"/>
        </w:rPr>
        <w:br/>
        <w:t>Ustawa o imprezach turystycznych i powiązanych usługach turystycznych</w:t>
      </w:r>
      <w:r w:rsidRPr="0076126E">
        <w:rPr>
          <w:rFonts w:ascii="Calibri" w:hAnsi="Calibri" w:cs="Calibri"/>
        </w:rPr>
        <w:br/>
        <w:t>Rodzaje imprez turystycznych</w:t>
      </w:r>
      <w:r w:rsidRPr="0076126E">
        <w:rPr>
          <w:rFonts w:ascii="Calibri" w:hAnsi="Calibri" w:cs="Calibri"/>
        </w:rPr>
        <w:br/>
        <w:t>Rynek touroperatorów w Polsce</w:t>
      </w:r>
    </w:p>
    <w:p w14:paraId="4BFFF892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</w:rPr>
      </w:pPr>
    </w:p>
    <w:p w14:paraId="35EFCE62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76126E">
        <w:rPr>
          <w:rStyle w:val="Pogrubienie"/>
          <w:rFonts w:ascii="Calibri" w:hAnsi="Calibri" w:cs="Calibri"/>
        </w:rPr>
        <w:t>2. Współpraca z touroperatorami</w:t>
      </w:r>
      <w:r w:rsidRPr="0076126E">
        <w:rPr>
          <w:rFonts w:ascii="Calibri" w:hAnsi="Calibri" w:cs="Calibri"/>
        </w:rPr>
        <w:br/>
        <w:t>Rodzaje umów</w:t>
      </w:r>
      <w:r w:rsidRPr="0076126E">
        <w:rPr>
          <w:rFonts w:ascii="Calibri" w:hAnsi="Calibri" w:cs="Calibri"/>
        </w:rPr>
        <w:br/>
        <w:t>Rezygnacje i anulacje</w:t>
      </w:r>
      <w:r w:rsidRPr="0076126E">
        <w:rPr>
          <w:rFonts w:ascii="Calibri" w:hAnsi="Calibri" w:cs="Calibri"/>
        </w:rPr>
        <w:br/>
        <w:t>Kontakt z działem agencyjnym</w:t>
      </w:r>
      <w:r w:rsidRPr="0076126E">
        <w:rPr>
          <w:rFonts w:ascii="Calibri" w:hAnsi="Calibri" w:cs="Calibri"/>
        </w:rPr>
        <w:br/>
      </w:r>
      <w:proofErr w:type="spellStart"/>
      <w:r w:rsidRPr="0076126E">
        <w:rPr>
          <w:rFonts w:ascii="Calibri" w:hAnsi="Calibri" w:cs="Calibri"/>
        </w:rPr>
        <w:t>Study</w:t>
      </w:r>
      <w:proofErr w:type="spellEnd"/>
      <w:r w:rsidRPr="0076126E">
        <w:rPr>
          <w:rFonts w:ascii="Calibri" w:hAnsi="Calibri" w:cs="Calibri"/>
        </w:rPr>
        <w:t xml:space="preserve"> </w:t>
      </w:r>
      <w:proofErr w:type="spellStart"/>
      <w:r w:rsidRPr="0076126E">
        <w:rPr>
          <w:rFonts w:ascii="Calibri" w:hAnsi="Calibri" w:cs="Calibri"/>
        </w:rPr>
        <w:t>tours</w:t>
      </w:r>
      <w:proofErr w:type="spellEnd"/>
    </w:p>
    <w:p w14:paraId="4BCD5B2B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</w:rPr>
      </w:pPr>
    </w:p>
    <w:p w14:paraId="202F6B19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76126E">
        <w:rPr>
          <w:rStyle w:val="Pogrubienie"/>
          <w:rFonts w:ascii="Calibri" w:hAnsi="Calibri" w:cs="Calibri"/>
        </w:rPr>
        <w:t>3. Standardy obsługi klienta w biurze podróży</w:t>
      </w:r>
      <w:r w:rsidRPr="0076126E">
        <w:rPr>
          <w:rFonts w:ascii="Calibri" w:hAnsi="Calibri" w:cs="Calibri"/>
        </w:rPr>
        <w:br/>
        <w:t>Obsługa bezpośrednia</w:t>
      </w:r>
      <w:r w:rsidRPr="0076126E">
        <w:rPr>
          <w:rFonts w:ascii="Calibri" w:hAnsi="Calibri" w:cs="Calibri"/>
        </w:rPr>
        <w:br/>
        <w:t>Obsługa telefoniczna</w:t>
      </w:r>
      <w:r w:rsidRPr="0076126E">
        <w:rPr>
          <w:rFonts w:ascii="Calibri" w:hAnsi="Calibri" w:cs="Calibri"/>
        </w:rPr>
        <w:br/>
        <w:t xml:space="preserve">Obsługa on </w:t>
      </w:r>
      <w:proofErr w:type="spellStart"/>
      <w:r w:rsidRPr="0076126E">
        <w:rPr>
          <w:rFonts w:ascii="Calibri" w:hAnsi="Calibri" w:cs="Calibri"/>
        </w:rPr>
        <w:t>line</w:t>
      </w:r>
      <w:proofErr w:type="spellEnd"/>
    </w:p>
    <w:p w14:paraId="6935BCEB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</w:rPr>
      </w:pPr>
    </w:p>
    <w:p w14:paraId="4D9D671A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76126E">
        <w:rPr>
          <w:rStyle w:val="Pogrubienie"/>
          <w:rFonts w:ascii="Calibri" w:hAnsi="Calibri" w:cs="Calibri"/>
        </w:rPr>
        <w:t>4. Techniki sprzedaży w turystyce</w:t>
      </w:r>
      <w:r w:rsidRPr="0076126E">
        <w:rPr>
          <w:rFonts w:ascii="Calibri" w:hAnsi="Calibri" w:cs="Calibri"/>
        </w:rPr>
        <w:br/>
        <w:t>Nawiązanie kontaktu</w:t>
      </w:r>
      <w:r w:rsidRPr="0076126E">
        <w:rPr>
          <w:rFonts w:ascii="Calibri" w:hAnsi="Calibri" w:cs="Calibri"/>
        </w:rPr>
        <w:br/>
        <w:t>Analiza potrzeb</w:t>
      </w:r>
      <w:r w:rsidRPr="0076126E">
        <w:rPr>
          <w:rFonts w:ascii="Calibri" w:hAnsi="Calibri" w:cs="Calibri"/>
        </w:rPr>
        <w:br/>
        <w:t>Przygotowanie i prezentacja oferty</w:t>
      </w:r>
      <w:r w:rsidRPr="0076126E">
        <w:rPr>
          <w:rFonts w:ascii="Calibri" w:hAnsi="Calibri" w:cs="Calibri"/>
        </w:rPr>
        <w:br/>
        <w:t>Zbijanie obiekcji</w:t>
      </w:r>
      <w:r w:rsidRPr="0076126E">
        <w:rPr>
          <w:rFonts w:ascii="Calibri" w:hAnsi="Calibri" w:cs="Calibri"/>
        </w:rPr>
        <w:br/>
        <w:t>Finalizacja</w:t>
      </w:r>
      <w:r w:rsidRPr="0076126E">
        <w:rPr>
          <w:rFonts w:ascii="Calibri" w:hAnsi="Calibri" w:cs="Calibri"/>
        </w:rPr>
        <w:br/>
        <w:t>Zarządzanie relacjami</w:t>
      </w:r>
    </w:p>
    <w:p w14:paraId="2A892138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</w:rPr>
      </w:pPr>
    </w:p>
    <w:p w14:paraId="69CC33D6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76126E">
        <w:rPr>
          <w:rStyle w:val="Pogrubienie"/>
          <w:rFonts w:ascii="Calibri" w:hAnsi="Calibri" w:cs="Calibri"/>
        </w:rPr>
        <w:t xml:space="preserve">5. </w:t>
      </w:r>
      <w:hyperlink r:id="rId7" w:history="1">
        <w:r w:rsidRPr="0076126E">
          <w:rPr>
            <w:rStyle w:val="Hipercze"/>
            <w:rFonts w:ascii="Calibri" w:hAnsi="Calibri" w:cs="Calibri"/>
            <w:b/>
            <w:bCs/>
            <w:color w:val="auto"/>
            <w:u w:val="none"/>
          </w:rPr>
          <w:t xml:space="preserve">System rezerwacyjny </w:t>
        </w:r>
        <w:proofErr w:type="spellStart"/>
        <w:r w:rsidRPr="0076126E">
          <w:rPr>
            <w:rStyle w:val="Hipercze"/>
            <w:rFonts w:ascii="Calibri" w:hAnsi="Calibri" w:cs="Calibri"/>
            <w:b/>
            <w:bCs/>
            <w:color w:val="auto"/>
            <w:u w:val="none"/>
          </w:rPr>
          <w:t>MerlinX</w:t>
        </w:r>
        <w:proofErr w:type="spellEnd"/>
      </w:hyperlink>
    </w:p>
    <w:p w14:paraId="59ED986B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</w:rPr>
      </w:pPr>
    </w:p>
    <w:p w14:paraId="0AFD2E7F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76126E">
        <w:rPr>
          <w:rStyle w:val="Pogrubienie"/>
          <w:rFonts w:ascii="Calibri" w:hAnsi="Calibri" w:cs="Calibri"/>
        </w:rPr>
        <w:t xml:space="preserve">6. Prezentacja wybranych kierunków wakacyjnych </w:t>
      </w:r>
      <w:r w:rsidRPr="0076126E">
        <w:rPr>
          <w:rFonts w:ascii="Calibri" w:hAnsi="Calibri" w:cs="Calibri"/>
        </w:rPr>
        <w:br/>
        <w:t>Wybrane hotele</w:t>
      </w:r>
      <w:r w:rsidRPr="0076126E">
        <w:rPr>
          <w:rFonts w:ascii="Calibri" w:hAnsi="Calibri" w:cs="Calibri"/>
        </w:rPr>
        <w:br/>
        <w:t>Wybrane wycieczki lokalne</w:t>
      </w:r>
    </w:p>
    <w:p w14:paraId="2DED67A6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</w:rPr>
      </w:pPr>
    </w:p>
    <w:p w14:paraId="07AE16E9" w14:textId="77777777" w:rsidR="0076126E" w:rsidRPr="0076126E" w:rsidRDefault="0076126E" w:rsidP="0076126E">
      <w:pPr>
        <w:pStyle w:val="NormalnyWeb"/>
        <w:spacing w:before="0" w:beforeAutospacing="0" w:after="0" w:afterAutospacing="0"/>
        <w:rPr>
          <w:rFonts w:ascii="Calibri" w:hAnsi="Calibri" w:cs="Calibri"/>
        </w:rPr>
      </w:pPr>
      <w:r w:rsidRPr="0076126E">
        <w:rPr>
          <w:rStyle w:val="Pogrubienie"/>
          <w:rFonts w:ascii="Calibri" w:hAnsi="Calibri" w:cs="Calibri"/>
        </w:rPr>
        <w:t>7. Organizacja podróży</w:t>
      </w:r>
      <w:r w:rsidRPr="0076126E">
        <w:rPr>
          <w:rFonts w:ascii="Calibri" w:hAnsi="Calibri" w:cs="Calibri"/>
        </w:rPr>
        <w:br/>
        <w:t>Niezbędne dokumenty</w:t>
      </w:r>
      <w:r w:rsidRPr="0076126E">
        <w:rPr>
          <w:rFonts w:ascii="Calibri" w:hAnsi="Calibri" w:cs="Calibri"/>
        </w:rPr>
        <w:br/>
        <w:t>Szczepienia obowiązkowe i zalecane</w:t>
      </w:r>
      <w:r w:rsidRPr="0076126E">
        <w:rPr>
          <w:rFonts w:ascii="Calibri" w:hAnsi="Calibri" w:cs="Calibri"/>
        </w:rPr>
        <w:br/>
        <w:t>Transport autokarowy i lotniczy</w:t>
      </w:r>
      <w:r w:rsidRPr="0076126E">
        <w:rPr>
          <w:rFonts w:ascii="Calibri" w:hAnsi="Calibri" w:cs="Calibri"/>
        </w:rPr>
        <w:br/>
        <w:t>Ubezpieczenia podróżne</w:t>
      </w:r>
    </w:p>
    <w:p w14:paraId="3CB1A6B0" w14:textId="77777777" w:rsidR="0076126E" w:rsidRPr="0076126E" w:rsidRDefault="0076126E" w:rsidP="0076126E">
      <w:pPr>
        <w:spacing w:after="0"/>
        <w:rPr>
          <w:sz w:val="24"/>
          <w:szCs w:val="24"/>
        </w:rPr>
      </w:pPr>
    </w:p>
    <w:p w14:paraId="39F32B19" w14:textId="6EDDA213" w:rsidR="0012236B" w:rsidRPr="0076126E" w:rsidRDefault="0076126E" w:rsidP="0076126E">
      <w:pPr>
        <w:rPr>
          <w:b/>
          <w:bCs/>
          <w:sz w:val="24"/>
          <w:szCs w:val="24"/>
        </w:rPr>
      </w:pPr>
      <w:r w:rsidRPr="0076126E">
        <w:rPr>
          <w:b/>
          <w:bCs/>
          <w:sz w:val="24"/>
          <w:szCs w:val="24"/>
        </w:rPr>
        <w:t>Kurs kończy się egzaminem wewnętrznym.</w:t>
      </w:r>
    </w:p>
    <w:p w14:paraId="479FA9D0" w14:textId="7E3C9B00" w:rsidR="0076126E" w:rsidRPr="0076126E" w:rsidRDefault="0076126E" w:rsidP="007612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Ważne! </w:t>
      </w:r>
      <w:r w:rsidRPr="0076126E">
        <w:rPr>
          <w:b/>
          <w:bCs/>
          <w:sz w:val="24"/>
          <w:szCs w:val="24"/>
        </w:rPr>
        <w:t>Absolwenci otrzymują certyfikat ukończenia kursu organizowanego pod patronatem Polskiej Izby Turystyki.</w:t>
      </w:r>
    </w:p>
    <w:sectPr w:rsidR="0076126E" w:rsidRPr="0076126E" w:rsidSect="00C92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4945" w14:textId="77777777" w:rsidR="009C49E4" w:rsidRDefault="009C49E4" w:rsidP="008E5AA6">
      <w:pPr>
        <w:spacing w:after="0" w:line="240" w:lineRule="auto"/>
      </w:pPr>
      <w:r>
        <w:separator/>
      </w:r>
    </w:p>
  </w:endnote>
  <w:endnote w:type="continuationSeparator" w:id="0">
    <w:p w14:paraId="5DDBDFA2" w14:textId="77777777" w:rsidR="009C49E4" w:rsidRDefault="009C49E4" w:rsidP="008E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80E7" w14:textId="77777777" w:rsidR="00500ACF" w:rsidRDefault="00500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EACB" w14:textId="77777777" w:rsidR="008E5AA6" w:rsidRDefault="00500A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7AC4DC" wp14:editId="68DED1D5">
          <wp:simplePos x="0" y="0"/>
          <wp:positionH relativeFrom="column">
            <wp:posOffset>18914</wp:posOffset>
          </wp:positionH>
          <wp:positionV relativeFrom="paragraph">
            <wp:posOffset>-297528</wp:posOffset>
          </wp:positionV>
          <wp:extent cx="5760720" cy="6578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4607" w14:textId="77777777" w:rsidR="00500ACF" w:rsidRDefault="00500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A932" w14:textId="77777777" w:rsidR="009C49E4" w:rsidRDefault="009C49E4" w:rsidP="008E5AA6">
      <w:pPr>
        <w:spacing w:after="0" w:line="240" w:lineRule="auto"/>
      </w:pPr>
      <w:r>
        <w:separator/>
      </w:r>
    </w:p>
  </w:footnote>
  <w:footnote w:type="continuationSeparator" w:id="0">
    <w:p w14:paraId="32D640C3" w14:textId="77777777" w:rsidR="009C49E4" w:rsidRDefault="009C49E4" w:rsidP="008E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18A3" w14:textId="77777777" w:rsidR="00500ACF" w:rsidRDefault="00500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223" w14:textId="77777777" w:rsidR="008E5AA6" w:rsidRDefault="008E5A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8D7BA0" wp14:editId="14CC9B9E">
          <wp:simplePos x="0" y="0"/>
          <wp:positionH relativeFrom="column">
            <wp:posOffset>-137160</wp:posOffset>
          </wp:positionH>
          <wp:positionV relativeFrom="paragraph">
            <wp:posOffset>-69167</wp:posOffset>
          </wp:positionV>
          <wp:extent cx="5994287" cy="4658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287" cy="465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7024" w14:textId="77777777" w:rsidR="00500ACF" w:rsidRDefault="00500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9A7"/>
    <w:multiLevelType w:val="multilevel"/>
    <w:tmpl w:val="E4BA5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B5057C"/>
    <w:multiLevelType w:val="hybridMultilevel"/>
    <w:tmpl w:val="66ECC472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4F5C"/>
    <w:multiLevelType w:val="multilevel"/>
    <w:tmpl w:val="6F906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AF73C01"/>
    <w:multiLevelType w:val="multilevel"/>
    <w:tmpl w:val="5F00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711B6"/>
    <w:multiLevelType w:val="multilevel"/>
    <w:tmpl w:val="39A6E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E14676D"/>
    <w:multiLevelType w:val="multilevel"/>
    <w:tmpl w:val="0E342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8F10046"/>
    <w:multiLevelType w:val="multilevel"/>
    <w:tmpl w:val="5B9A9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D75581A"/>
    <w:multiLevelType w:val="multilevel"/>
    <w:tmpl w:val="720C9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4DB26B9"/>
    <w:multiLevelType w:val="multilevel"/>
    <w:tmpl w:val="65F86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D2B4C1D"/>
    <w:multiLevelType w:val="hybridMultilevel"/>
    <w:tmpl w:val="8732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453813">
    <w:abstractNumId w:val="9"/>
  </w:num>
  <w:num w:numId="2" w16cid:durableId="1799183665">
    <w:abstractNumId w:val="3"/>
  </w:num>
  <w:num w:numId="3" w16cid:durableId="534848861">
    <w:abstractNumId w:val="0"/>
  </w:num>
  <w:num w:numId="4" w16cid:durableId="314646843">
    <w:abstractNumId w:val="5"/>
  </w:num>
  <w:num w:numId="5" w16cid:durableId="213666155">
    <w:abstractNumId w:val="4"/>
  </w:num>
  <w:num w:numId="6" w16cid:durableId="402416818">
    <w:abstractNumId w:val="8"/>
  </w:num>
  <w:num w:numId="7" w16cid:durableId="770055276">
    <w:abstractNumId w:val="2"/>
  </w:num>
  <w:num w:numId="8" w16cid:durableId="267861192">
    <w:abstractNumId w:val="6"/>
  </w:num>
  <w:num w:numId="9" w16cid:durableId="487211568">
    <w:abstractNumId w:val="7"/>
  </w:num>
  <w:num w:numId="10" w16cid:durableId="10248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zUzN7IwNjI2NjdT0lEKTi0uzszPAykwrQUAVs0EYywAAAA="/>
  </w:docVars>
  <w:rsids>
    <w:rsidRoot w:val="008E5AA6"/>
    <w:rsid w:val="00044F65"/>
    <w:rsid w:val="00091BBC"/>
    <w:rsid w:val="000C23CE"/>
    <w:rsid w:val="000E0ECD"/>
    <w:rsid w:val="0012236B"/>
    <w:rsid w:val="002260FF"/>
    <w:rsid w:val="002D5983"/>
    <w:rsid w:val="002E104A"/>
    <w:rsid w:val="00380755"/>
    <w:rsid w:val="003A5070"/>
    <w:rsid w:val="004541EA"/>
    <w:rsid w:val="00500ACF"/>
    <w:rsid w:val="00512231"/>
    <w:rsid w:val="00543198"/>
    <w:rsid w:val="00547460"/>
    <w:rsid w:val="005657C7"/>
    <w:rsid w:val="00577972"/>
    <w:rsid w:val="00597CFC"/>
    <w:rsid w:val="005B298F"/>
    <w:rsid w:val="0061086C"/>
    <w:rsid w:val="00647518"/>
    <w:rsid w:val="006817D7"/>
    <w:rsid w:val="006870EF"/>
    <w:rsid w:val="006C2044"/>
    <w:rsid w:val="006D06A1"/>
    <w:rsid w:val="006D62DF"/>
    <w:rsid w:val="006D6DC5"/>
    <w:rsid w:val="006F72C1"/>
    <w:rsid w:val="00724C48"/>
    <w:rsid w:val="0076126E"/>
    <w:rsid w:val="00803E7B"/>
    <w:rsid w:val="00815329"/>
    <w:rsid w:val="008461FB"/>
    <w:rsid w:val="008A677C"/>
    <w:rsid w:val="008E1C9C"/>
    <w:rsid w:val="008E5AA6"/>
    <w:rsid w:val="009156D1"/>
    <w:rsid w:val="00920A27"/>
    <w:rsid w:val="009C49E4"/>
    <w:rsid w:val="009E6F0A"/>
    <w:rsid w:val="00A135FD"/>
    <w:rsid w:val="00AE689D"/>
    <w:rsid w:val="00B5342B"/>
    <w:rsid w:val="00B702F9"/>
    <w:rsid w:val="00B97926"/>
    <w:rsid w:val="00BD2901"/>
    <w:rsid w:val="00C348F0"/>
    <w:rsid w:val="00C90002"/>
    <w:rsid w:val="00C92D25"/>
    <w:rsid w:val="00CE2893"/>
    <w:rsid w:val="00E41455"/>
    <w:rsid w:val="00EB768F"/>
    <w:rsid w:val="00ED58D9"/>
    <w:rsid w:val="00EF4DB0"/>
    <w:rsid w:val="00F14692"/>
    <w:rsid w:val="00F1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163BF"/>
  <w15:docId w15:val="{1E715214-E36F-48D0-8B89-89C0E489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B7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A6"/>
  </w:style>
  <w:style w:type="paragraph" w:styleId="Stopka">
    <w:name w:val="footer"/>
    <w:basedOn w:val="Normalny"/>
    <w:link w:val="StopkaZnak"/>
    <w:uiPriority w:val="99"/>
    <w:unhideWhenUsed/>
    <w:rsid w:val="008E5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A6"/>
  </w:style>
  <w:style w:type="paragraph" w:styleId="Tekstdymka">
    <w:name w:val="Balloon Text"/>
    <w:basedOn w:val="Normalny"/>
    <w:link w:val="TekstdymkaZnak"/>
    <w:uiPriority w:val="99"/>
    <w:semiHidden/>
    <w:unhideWhenUsed/>
    <w:rsid w:val="008E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56D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B76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76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B768F"/>
    <w:rPr>
      <w:b/>
      <w:bCs/>
    </w:rPr>
  </w:style>
  <w:style w:type="character" w:customStyle="1" w:styleId="podkreslij">
    <w:name w:val="podkreslij"/>
    <w:basedOn w:val="Domylnaczcionkaakapitu"/>
    <w:rsid w:val="00EB768F"/>
  </w:style>
  <w:style w:type="character" w:styleId="Nierozpoznanawzmianka">
    <w:name w:val="Unresolved Mention"/>
    <w:basedOn w:val="Domylnaczcionkaakapitu"/>
    <w:uiPriority w:val="99"/>
    <w:semiHidden/>
    <w:unhideWhenUsed/>
    <w:rsid w:val="006C20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2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98F"/>
    <w:pPr>
      <w:suppressAutoHyphens/>
      <w:spacing w:after="0" w:line="240" w:lineRule="auto"/>
    </w:pPr>
    <w:rPr>
      <w:rFonts w:cs="Times New Roman"/>
      <w:color w:val="00000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rlin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8Pixeli</dc:creator>
  <cp:lastModifiedBy>Radosław Szafranowicz-Małozięć</cp:lastModifiedBy>
  <cp:revision>2</cp:revision>
  <cp:lastPrinted>2022-01-20T12:02:00Z</cp:lastPrinted>
  <dcterms:created xsi:type="dcterms:W3CDTF">2022-06-29T08:19:00Z</dcterms:created>
  <dcterms:modified xsi:type="dcterms:W3CDTF">2022-06-29T08:19:00Z</dcterms:modified>
</cp:coreProperties>
</file>